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9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86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9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250211820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211820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9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1044C8">
            <w:pPr>
              <w:pStyle w:val="EMPTYCELLSTYLE"/>
            </w:pPr>
          </w:p>
        </w:tc>
        <w:tc>
          <w:tcPr>
            <w:tcW w:w="386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9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86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9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86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990.25.00097 Выполнение погрузо-разгрузочных работ</w:t>
            </w: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44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1044C8">
                        <w:pPr>
                          <w:ind w:firstLine="100"/>
                        </w:pP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1044C8">
                        <w:pPr>
                          <w:ind w:firstLine="100"/>
                        </w:pP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1044C8">
                        <w:pPr>
                          <w:ind w:firstLine="100"/>
                        </w:pP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8%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>- на первом этапе проводиться экспертиза только по техниче</w:t>
            </w:r>
            <w:r>
              <w:rPr>
                <w:color w:val="000000"/>
                <w:sz w:val="24"/>
              </w:rPr>
              <w:t xml:space="preserve">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</w:t>
                  </w:r>
                  <w:r>
                    <w:rPr>
                      <w:color w:val="000000"/>
                      <w:sz w:val="24"/>
                    </w:rPr>
                    <w:t>ожением 1 к настоящему Руководству.</w:t>
                  </w: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4.2.1  Присвоение баллов заявкам по критерию 2.1 «Стоимость корзины товаров (</w:t>
                  </w:r>
                  <w:proofErr w:type="spellStart"/>
                  <w:r>
                    <w:rPr>
                      <w:color w:val="000000"/>
                      <w:sz w:val="24"/>
                    </w:rPr>
                    <w:t>cравнение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с плановой стоимостью корзины товаров (работ, услуг))»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</w:t>
                  </w:r>
                  <w:r>
                    <w:rPr>
                      <w:color w:val="000000"/>
                      <w:sz w:val="24"/>
                    </w:rPr>
                    <w:t>й оценки: если хотя бы у одного участника стоимость корзины товара (работы, услуги), предложенная участником (далее – ЦКТ) меньше плановой стоимости корзины товаров (работ, услуг)  (далее – ПЛАН), то шкала оценок от 1 до 5, плановая сумма ПЛАН - 2 балла (с</w:t>
                  </w:r>
                  <w:r>
                    <w:rPr>
                      <w:color w:val="000000"/>
                      <w:sz w:val="24"/>
                    </w:rPr>
                    <w:t>ценарий 1), если все значения не меньше ЦКТ, то шкала оценок от 1 до 3, плановая сумма ПЛАН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ЦКТ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/ П</w:t>
                  </w:r>
                  <w:r>
                    <w:rPr>
                      <w:color w:val="000000"/>
                      <w:sz w:val="24"/>
                    </w:rPr>
                    <w:t>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ЦКТ участника равна ПЛАН,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ЦКТ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(ЦКТ=МАКС(ДИ</w:t>
                  </w:r>
                  <w:r>
                    <w:rPr>
                      <w:color w:val="000000"/>
                      <w:sz w:val="24"/>
                    </w:rPr>
                    <w:t>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ЦКТ участника меньше ПЛАН. Проверяется,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меньше ПЛАН на </w:t>
                  </w:r>
                  <w:r>
                    <w:rPr>
                      <w:color w:val="000000"/>
                      <w:sz w:val="24"/>
                    </w:rPr>
                    <w:t>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ЕСЛИ(ЦКТ=МИН(ДИАПАЗОН)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((ПЛАН -ЦКТ)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ПЛАН ми</w:t>
                  </w:r>
                  <w:r>
                    <w:rPr>
                      <w:color w:val="000000"/>
                      <w:sz w:val="24"/>
                    </w:rPr>
                    <w:t>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-ЦКТ)/(ПЛАН)*10)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ЦКТ равной плановой сумме ПЛАН.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ЦКТ) *2/(МАКС(ДИАПАЗОН)- ПЛАН)) +1);</w:t>
                  </w: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  <w:t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29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</w:t>
                  </w:r>
                  <w:r>
                    <w:rPr>
                      <w:color w:val="000000"/>
                      <w:sz w:val="24"/>
                    </w:rPr>
                    <w:t>значимость каждого подкритерия критерия 3.1.</w:t>
                  </w: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  <w:t>4.3.2.  Присвоение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3.2 Опыт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  <w:t>4.3.3.  Присвоение баллов заявкам по крите</w:t>
                  </w:r>
                  <w:r>
                    <w:rPr>
                      <w:color w:val="000000"/>
                      <w:sz w:val="24"/>
                    </w:rPr>
                    <w:t>рию 3.3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  <w:t xml:space="preserve">4.3.4.  Присвоение баллов </w:t>
                  </w:r>
                  <w:r>
                    <w:rPr>
                      <w:color w:val="000000"/>
                      <w:sz w:val="24"/>
                    </w:rPr>
                    <w:t>заявкам по критерию 3.4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</w:t>
                  </w:r>
                  <w:r>
                    <w:rPr>
                      <w:color w:val="000000"/>
                      <w:sz w:val="24"/>
                    </w:rPr>
                    <w:t>мости) по подкритериям критерия 3.4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3.4.</w:t>
                  </w: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044C8" w:rsidRDefault="005C609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</w:t>
                  </w:r>
                  <w:r>
                    <w:rPr>
                      <w:color w:val="000000"/>
                      <w:sz w:val="24"/>
                    </w:rPr>
                    <w:t>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578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7. 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</w:t>
            </w:r>
            <w:r>
              <w:rPr>
                <w:color w:val="000000"/>
                <w:sz w:val="24"/>
              </w:rPr>
              <w:t>ий Постановления Правительства Российской Федерации от 23.12.2024 № 1875.</w:t>
            </w:r>
          </w:p>
        </w:tc>
        <w:tc>
          <w:tcPr>
            <w:tcW w:w="100" w:type="dxa"/>
          </w:tcPr>
          <w:p w:rsidR="001044C8" w:rsidRDefault="001044C8">
            <w:pPr>
              <w:pStyle w:val="EMPTYCELLSTYLE"/>
            </w:pPr>
          </w:p>
        </w:tc>
      </w:tr>
    </w:tbl>
    <w:p w:rsidR="001044C8" w:rsidRDefault="001044C8">
      <w:pPr>
        <w:sectPr w:rsidR="001044C8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Лот №: 990.25.00097</w:t>
            </w:r>
          </w:p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Финансово-экономическая  экспертиза</w:t>
            </w:r>
          </w:p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bookmarkStart w:id="1" w:name="JR_PAGE_ANCHOR_0_1"/>
                  <w:bookmarkEnd w:id="1"/>
                </w:p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9800" w:type="dxa"/>
            <w:gridSpan w:val="6"/>
          </w:tcPr>
          <w:p w:rsidR="001044C8" w:rsidRDefault="001044C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5C609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проведения экспертизы финансово-экономичес</w:t>
                        </w:r>
                        <w:r>
                          <w:rPr>
                            <w:color w:val="000000"/>
                            <w:sz w:val="24"/>
                          </w:rPr>
                          <w:t>кой устойчивости участников закупочных процедур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Лот №: 990.25.00097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5C6098">
                  <w:r>
                    <w:br w:type="page"/>
                  </w:r>
                </w:p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bookmarkStart w:id="3" w:name="JR_PAGE_ANCHOR_0_3"/>
                  <w:bookmarkEnd w:id="3"/>
                </w:p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>
            <w:pPr>
              <w:jc w:val="center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8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34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5C6098">
                  <w:r>
                    <w:br w:type="page"/>
                  </w:r>
                </w:p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bookmarkStart w:id="4" w:name="JR_PAGE_ANCHOR_0_4"/>
                  <w:bookmarkEnd w:id="4"/>
                </w:p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Лот №: 990.25.00097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5C6098">
                  <w:r>
                    <w:br w:type="page"/>
                  </w:r>
                </w:p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bookmarkStart w:id="5" w:name="JR_PAGE_ANCHOR_0_5"/>
                  <w:bookmarkEnd w:id="5"/>
                </w:p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9800" w:type="dxa"/>
            <w:gridSpan w:val="6"/>
          </w:tcPr>
          <w:p w:rsidR="001044C8" w:rsidRDefault="001044C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5C609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оценки деловой репутации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Лот №: 990.25.00097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5C6098">
                  <w:r>
                    <w:br w:type="page"/>
                  </w:r>
                </w:p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bookmarkStart w:id="7" w:name="JR_PAGE_ANCHOR_0_7"/>
                  <w:bookmarkEnd w:id="7"/>
                </w:p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9800" w:type="dxa"/>
            <w:gridSpan w:val="6"/>
          </w:tcPr>
          <w:p w:rsidR="001044C8" w:rsidRDefault="001044C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Лот №: 990.25.00097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5C6098">
                  <w:r>
                    <w:br w:type="page"/>
                  </w:r>
                </w:p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bookmarkStart w:id="9" w:name="JR_PAGE_ANCHOR_0_9"/>
                  <w:bookmarkEnd w:id="9"/>
                </w:p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9800" w:type="dxa"/>
            <w:gridSpan w:val="6"/>
          </w:tcPr>
          <w:p w:rsidR="001044C8" w:rsidRDefault="001044C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Лот №: 990.25.00097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1044C8"/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044C8" w:rsidRDefault="001044C8">
            <w:pPr>
              <w:pStyle w:val="EMPTYCELLSTYLE"/>
            </w:pPr>
          </w:p>
        </w:tc>
        <w:tc>
          <w:tcPr>
            <w:tcW w:w="200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044C8" w:rsidRDefault="001044C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5C6098">
                  <w:r>
                    <w:br w:type="page"/>
                  </w:r>
                </w:p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/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bookmarkStart w:id="11" w:name="JR_PAGE_ANCHOR_0_11"/>
                  <w:bookmarkEnd w:id="11"/>
                </w:p>
                <w:p w:rsidR="001044C8" w:rsidRDefault="005C6098">
                  <w:r>
                    <w:br w:type="page"/>
                  </w:r>
                </w:p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20" w:type="dxa"/>
          </w:tcPr>
          <w:p w:rsidR="001044C8" w:rsidRDefault="001044C8">
            <w:pPr>
              <w:pStyle w:val="EMPTYCELLSTYLE"/>
            </w:pPr>
          </w:p>
        </w:tc>
        <w:tc>
          <w:tcPr>
            <w:tcW w:w="320" w:type="dxa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1044C8" w:rsidRDefault="001044C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4C8" w:rsidRDefault="005C609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1084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5C609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подтверждения наличия персонала, требовавшегося в ТЗ.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5C609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полного подт</w:t>
                        </w:r>
                        <w:r>
                          <w:rPr>
                            <w:color w:val="000000"/>
                            <w:sz w:val="24"/>
                          </w:rPr>
                          <w:t>верждения требований ТЗ к опыту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5C609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</w:t>
                        </w:r>
                        <w:r>
                          <w:rPr>
                            <w:color w:val="000000"/>
                            <w:sz w:val="24"/>
                          </w:rPr>
                          <w:t>ерждения наличия МТР в количестве и номенклатуре, требовавшемся в ТЗ.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5C609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044C8" w:rsidRDefault="001044C8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  <w:tr w:rsidR="001044C8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1044C8" w:rsidRDefault="001044C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  <w:tr w:rsidR="001044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5C609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действующего свидетельства об аккредитации в качестве поставщика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044C8" w:rsidRDefault="005C609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</w:t>
                        </w:r>
                        <w:r>
                          <w:rPr>
                            <w:color w:val="000000"/>
                            <w:sz w:val="24"/>
                          </w:rPr>
                          <w:t>тоговый балл по данному подкритерию:</w:t>
                        </w:r>
                      </w:p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1044C8" w:rsidRDefault="001044C8">
                        <w:pPr>
                          <w:pStyle w:val="EMPTYCELLSTYLE"/>
                        </w:pPr>
                      </w:p>
                    </w:tc>
                  </w:tr>
                  <w:tr w:rsidR="001044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044C8" w:rsidRDefault="001044C8"/>
                    </w:tc>
                  </w:tr>
                </w:tbl>
                <w:p w:rsidR="001044C8" w:rsidRDefault="001044C8">
                  <w:pPr>
                    <w:pStyle w:val="EMPTYCELLSTYLE"/>
                  </w:pPr>
                </w:p>
              </w:tc>
            </w:tr>
          </w:tbl>
          <w:p w:rsidR="001044C8" w:rsidRDefault="001044C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044C8" w:rsidRDefault="001044C8">
            <w:pPr>
              <w:pStyle w:val="EMPTYCELLSTYLE"/>
            </w:pPr>
          </w:p>
        </w:tc>
      </w:tr>
    </w:tbl>
    <w:p w:rsidR="00000000" w:rsidRDefault="005C6098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4C8"/>
    <w:rsid w:val="001044C8"/>
    <w:rsid w:val="005C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AF6B4"/>
  <w15:docId w15:val="{C69F2FBB-FEC4-4342-8260-4FA0DCC6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3212</Words>
  <Characters>18309</Characters>
  <Application>Microsoft Office Word</Application>
  <DocSecurity>0</DocSecurity>
  <Lines>152</Lines>
  <Paragraphs>42</Paragraphs>
  <ScaleCrop>false</ScaleCrop>
  <Company/>
  <LinksUpToDate>false</LinksUpToDate>
  <CharactersWithSpaces>21479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Ярослав Сергеевич</cp:lastModifiedBy>
  <cp:revision>2</cp:revision>
  <dcterms:created xsi:type="dcterms:W3CDTF">2025-12-18T13:22:00Z</dcterms:created>
  <dcterms:modified xsi:type="dcterms:W3CDTF">2025-12-18T13:24:00Z</dcterms:modified>
</cp:coreProperties>
</file>